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АДМИНИСТРАЦИЯ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БЕРГУЛЬСКОГО СЕЛЬСОВЕТА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СЕВЕРНОГО РАЙОНА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НОВОСИБИРСКОЙ ОБЛАСТИ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proofErr w:type="gramStart"/>
      <w:r w:rsidRPr="00547FCF">
        <w:rPr>
          <w:rFonts w:eastAsia="Times New Roman" w:cs="Arial"/>
          <w:sz w:val="24"/>
          <w:szCs w:val="24"/>
        </w:rPr>
        <w:t>П</w:t>
      </w:r>
      <w:proofErr w:type="gramEnd"/>
      <w:r w:rsidRPr="00547FCF">
        <w:rPr>
          <w:rFonts w:eastAsia="Times New Roman" w:cs="Arial"/>
          <w:sz w:val="24"/>
          <w:szCs w:val="24"/>
        </w:rPr>
        <w:t xml:space="preserve"> О С Т А Н О В Л Е Н И Е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04.06.2012</w:t>
      </w:r>
      <w:r>
        <w:rPr>
          <w:rFonts w:eastAsia="Times New Roman" w:cs="Arial"/>
          <w:sz w:val="24"/>
          <w:szCs w:val="24"/>
        </w:rPr>
        <w:t xml:space="preserve">                                        </w:t>
      </w:r>
      <w:proofErr w:type="spellStart"/>
      <w:r w:rsidRPr="00547FCF">
        <w:rPr>
          <w:rFonts w:eastAsia="Times New Roman" w:cs="Arial"/>
          <w:sz w:val="24"/>
          <w:szCs w:val="24"/>
        </w:rPr>
        <w:t>с</w:t>
      </w:r>
      <w:proofErr w:type="gramStart"/>
      <w:r w:rsidRPr="00547FCF">
        <w:rPr>
          <w:rFonts w:eastAsia="Times New Roman" w:cs="Arial"/>
          <w:sz w:val="24"/>
          <w:szCs w:val="24"/>
        </w:rPr>
        <w:t>.Б</w:t>
      </w:r>
      <w:proofErr w:type="gramEnd"/>
      <w:r w:rsidRPr="00547FCF">
        <w:rPr>
          <w:rFonts w:eastAsia="Times New Roman" w:cs="Arial"/>
          <w:sz w:val="24"/>
          <w:szCs w:val="24"/>
        </w:rPr>
        <w:t>ергуль</w:t>
      </w:r>
      <w:proofErr w:type="spellEnd"/>
      <w:r>
        <w:rPr>
          <w:rFonts w:eastAsia="Times New Roman" w:cs="Arial"/>
          <w:sz w:val="24"/>
          <w:szCs w:val="24"/>
        </w:rPr>
        <w:t xml:space="preserve">                                               </w:t>
      </w:r>
      <w:r w:rsidRPr="00547FCF">
        <w:rPr>
          <w:rFonts w:eastAsia="Times New Roman" w:cs="Arial"/>
          <w:sz w:val="24"/>
          <w:szCs w:val="24"/>
        </w:rPr>
        <w:t>№ 65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32"/>
          <w:szCs w:val="32"/>
        </w:rPr>
        <w:t xml:space="preserve">Об утверждении административного регламента предоставлению муниципальной услуги </w:t>
      </w:r>
      <w:bookmarkStart w:id="0" w:name="_GoBack"/>
      <w:r w:rsidRPr="00547FCF">
        <w:rPr>
          <w:rFonts w:eastAsia="Times New Roman" w:cs="Arial"/>
          <w:b/>
          <w:bCs/>
          <w:sz w:val="32"/>
          <w:szCs w:val="32"/>
        </w:rPr>
        <w:t>по предоставления в собственность граждан земельных участков для ведения садоводства, огородничества</w:t>
      </w:r>
      <w:bookmarkEnd w:id="0"/>
      <w:r w:rsidRPr="00547FCF">
        <w:rPr>
          <w:rFonts w:eastAsia="Times New Roman" w:cs="Arial"/>
          <w:b/>
          <w:bCs/>
          <w:sz w:val="32"/>
          <w:szCs w:val="32"/>
        </w:rPr>
        <w:t xml:space="preserve"> и дачного хозяйства.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(с изменениями </w:t>
      </w:r>
      <w:hyperlink r:id="rId5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02.10.2012 № 99</w:t>
        </w:r>
      </w:hyperlink>
      <w:r w:rsidRPr="00547FCF">
        <w:rPr>
          <w:rFonts w:eastAsia="Times New Roman" w:cs="Arial"/>
          <w:sz w:val="24"/>
          <w:szCs w:val="24"/>
        </w:rPr>
        <w:t>, </w:t>
      </w:r>
      <w:hyperlink r:id="rId6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30.04.2014 № 49</w:t>
        </w:r>
      </w:hyperlink>
      <w:r w:rsidRPr="00547FCF">
        <w:rPr>
          <w:rFonts w:eastAsia="Times New Roman" w:cs="Arial"/>
          <w:sz w:val="24"/>
          <w:szCs w:val="24"/>
        </w:rPr>
        <w:t>, </w:t>
      </w:r>
      <w:hyperlink r:id="rId7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13.06.2019 № 64</w:t>
        </w:r>
      </w:hyperlink>
      <w:r w:rsidRPr="00547FCF">
        <w:rPr>
          <w:rFonts w:eastAsia="Times New Roman" w:cs="Arial"/>
          <w:sz w:val="24"/>
          <w:szCs w:val="24"/>
        </w:rPr>
        <w:t>, </w:t>
      </w:r>
      <w:hyperlink r:id="rId8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21.06.2021 № 48</w:t>
        </w:r>
      </w:hyperlink>
      <w:r w:rsidRPr="00547FCF">
        <w:rPr>
          <w:rFonts w:eastAsia="Times New Roman" w:cs="Arial"/>
          <w:color w:val="0000FF"/>
          <w:sz w:val="24"/>
          <w:szCs w:val="24"/>
        </w:rPr>
        <w:t>, от 23.12.2021 № 120, </w:t>
      </w:r>
      <w:hyperlink r:id="rId9" w:tgtFrame="_blank" w:history="1">
        <w:proofErr w:type="gramStart"/>
        <w:r w:rsidRPr="00547FCF">
          <w:rPr>
            <w:rFonts w:eastAsia="Times New Roman" w:cs="Arial"/>
            <w:color w:val="0000FF"/>
            <w:sz w:val="24"/>
            <w:szCs w:val="24"/>
          </w:rPr>
          <w:t>от</w:t>
        </w:r>
        <w:proofErr w:type="gramEnd"/>
        <w:r w:rsidRPr="00547FCF">
          <w:rPr>
            <w:rFonts w:eastAsia="Times New Roman" w:cs="Arial"/>
            <w:color w:val="0000FF"/>
            <w:sz w:val="24"/>
            <w:szCs w:val="24"/>
          </w:rPr>
          <w:t xml:space="preserve"> 14.06.2022 № 44</w:t>
        </w:r>
      </w:hyperlink>
      <w:r w:rsidRPr="00547FCF">
        <w:rPr>
          <w:rFonts w:eastAsia="Times New Roman" w:cs="Arial"/>
          <w:sz w:val="24"/>
          <w:szCs w:val="24"/>
        </w:rPr>
        <w:t>)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В целях оптимизации </w:t>
      </w:r>
      <w:proofErr w:type="gramStart"/>
      <w:r w:rsidRPr="00547FCF">
        <w:rPr>
          <w:rFonts w:eastAsia="Times New Roman" w:cs="Arial"/>
          <w:sz w:val="24"/>
          <w:szCs w:val="24"/>
        </w:rPr>
        <w:t xml:space="preserve">( </w:t>
      </w:r>
      <w:proofErr w:type="gramEnd"/>
      <w:r w:rsidRPr="00547FCF">
        <w:rPr>
          <w:rFonts w:eastAsia="Times New Roman" w:cs="Arial"/>
          <w:sz w:val="24"/>
          <w:szCs w:val="24"/>
        </w:rPr>
        <w:t>повышения качества) предоставления и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547FCF">
        <w:rPr>
          <w:rFonts w:eastAsia="Times New Roman" w:cs="Arial"/>
          <w:sz w:val="24"/>
          <w:szCs w:val="24"/>
        </w:rPr>
        <w:t>доступности получения муниципальной услуги по предоставления в собственность граждан земельных участков для ведения садоводства, огородничества и дачного хозяйства, в соответствии с Федеральным законом </w:t>
      </w:r>
      <w:hyperlink r:id="rId10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547FCF">
        <w:rPr>
          <w:rFonts w:eastAsia="Times New Roman" w:cs="Arial"/>
          <w:sz w:val="24"/>
          <w:szCs w:val="24"/>
        </w:rPr>
        <w:t> «</w:t>
      </w:r>
      <w:hyperlink r:id="rId11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547FCF">
        <w:rPr>
          <w:rFonts w:eastAsia="Times New Roman" w:cs="Arial"/>
          <w:sz w:val="24"/>
          <w:szCs w:val="24"/>
        </w:rPr>
        <w:t>», постановлением администрации Бергульского сельсовета Северного района Новосибирской области от 01.09.2011№ 35 «Об утверждении Порядка разработки и утверждения административных регламентов предоставления муниципальных услуг» администрация Бергульского сельсовета Северного района</w:t>
      </w:r>
      <w:proofErr w:type="gramEnd"/>
      <w:r w:rsidRPr="00547FCF">
        <w:rPr>
          <w:rFonts w:eastAsia="Times New Roman" w:cs="Arial"/>
          <w:sz w:val="24"/>
          <w:szCs w:val="24"/>
        </w:rPr>
        <w:t xml:space="preserve"> Новосибирской области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ПОСТАНОВЛЯЕТ: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1.Утвердить прилагаемый административный регламент предоставлению муниципальной услуги по предоставления в собственность граждан земельных участков для ведения садоводства, огородничества и дачного хозяйства.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2.Специалисту администрации Бергульского сельсовета Северного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района Новосибирской области </w:t>
      </w:r>
      <w:proofErr w:type="gramStart"/>
      <w:r w:rsidRPr="00547FCF">
        <w:rPr>
          <w:rFonts w:eastAsia="Times New Roman" w:cs="Arial"/>
          <w:sz w:val="24"/>
          <w:szCs w:val="24"/>
        </w:rPr>
        <w:t xml:space="preserve">( </w:t>
      </w:r>
      <w:proofErr w:type="spellStart"/>
      <w:proofErr w:type="gramEnd"/>
      <w:r w:rsidRPr="00547FCF">
        <w:rPr>
          <w:rFonts w:eastAsia="Times New Roman" w:cs="Arial"/>
          <w:sz w:val="24"/>
          <w:szCs w:val="24"/>
        </w:rPr>
        <w:t>Подрядчиковой</w:t>
      </w:r>
      <w:proofErr w:type="spellEnd"/>
      <w:r w:rsidRPr="00547FCF">
        <w:rPr>
          <w:rFonts w:eastAsia="Times New Roman" w:cs="Arial"/>
          <w:sz w:val="24"/>
          <w:szCs w:val="24"/>
        </w:rPr>
        <w:t xml:space="preserve"> Т.С.) разместить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настоящее постановление на официальном сайте администрации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Северного района Новосибирской области и обеспечить его опубликование в периодическом печатном издании « Вестник Бергульского сельсовета»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</w:t>
      </w:r>
      <w:proofErr w:type="gramStart"/>
      <w:r w:rsidRPr="00547FCF">
        <w:rPr>
          <w:rFonts w:eastAsia="Times New Roman" w:cs="Arial"/>
          <w:sz w:val="24"/>
          <w:szCs w:val="24"/>
        </w:rPr>
        <w:t>Контроль за</w:t>
      </w:r>
      <w:proofErr w:type="gramEnd"/>
      <w:r w:rsidRPr="00547FCF">
        <w:rPr>
          <w:rFonts w:eastAsia="Times New Roman" w:cs="Arial"/>
          <w:sz w:val="24"/>
          <w:szCs w:val="24"/>
        </w:rPr>
        <w:t xml:space="preserve"> исполнением данного постановления оставляю за собой.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Глава Бергульского сельсовета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spellStart"/>
      <w:r w:rsidRPr="00547FCF">
        <w:rPr>
          <w:rFonts w:eastAsia="Times New Roman" w:cs="Arial"/>
          <w:sz w:val="24"/>
          <w:szCs w:val="24"/>
        </w:rPr>
        <w:t>В.Т.Савастеев</w:t>
      </w:r>
      <w:proofErr w:type="spellEnd"/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УТВЕРЖДЕН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постановлением администрации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Бергульского сельсовета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Северного района Новосибирской области от 04.06.2012г № 65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lastRenderedPageBreak/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32"/>
          <w:szCs w:val="32"/>
        </w:rPr>
        <w:t>АДМИНИСТРАТИВНЫЙ РЕГЛАМЕНТ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32"/>
          <w:szCs w:val="32"/>
        </w:rPr>
        <w:t>предоставлению муниципальной услуги предоставления в собственность граждан земельных участков для ведения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32"/>
          <w:szCs w:val="32"/>
        </w:rPr>
        <w:t>садоводства, огородничества и дачного хозяйства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32"/>
          <w:szCs w:val="32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30"/>
          <w:szCs w:val="30"/>
        </w:rPr>
        <w:t>1.  Общие положения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1.1.  (в ред. </w:t>
      </w:r>
      <w:hyperlink r:id="rId12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30.04.2014 № 49</w:t>
        </w:r>
      </w:hyperlink>
      <w:r w:rsidRPr="00547FCF">
        <w:rPr>
          <w:rFonts w:eastAsia="Times New Roman" w:cs="Arial"/>
          <w:sz w:val="24"/>
          <w:szCs w:val="24"/>
        </w:rPr>
        <w:t xml:space="preserve">) Предоставление муниципальной услуги осуществляет администрация и ГАУ НСО «Многофункциональный центр организации предоставления государственных и муниципальных услуг Новосибирской области Куйбышевского района (далее </w:t>
      </w:r>
      <w:proofErr w:type="gramStart"/>
      <w:r w:rsidRPr="00547FCF">
        <w:rPr>
          <w:rFonts w:eastAsia="Times New Roman" w:cs="Arial"/>
          <w:sz w:val="24"/>
          <w:szCs w:val="24"/>
        </w:rPr>
        <w:t>–М</w:t>
      </w:r>
      <w:proofErr w:type="gramEnd"/>
      <w:r w:rsidRPr="00547FCF">
        <w:rPr>
          <w:rFonts w:eastAsia="Times New Roman" w:cs="Arial"/>
          <w:sz w:val="24"/>
          <w:szCs w:val="24"/>
        </w:rPr>
        <w:t>ФЦ)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Предоставление муниципальной услуги осуществляет Администрация Бергульского сельсовета Северного района новосибирской области (далее Администрация).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1.2.  Заявителями на предоставление муниципальной услуги выступают: граждане, являющиеся членами садоводческих, огороднических или дачных некоммерческих объединений граждан, подавшие заявление (далее – заявитель).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1.3.  Порядок информирования о правилах предоставлении муниципальной услуги: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1.3.1. (в ред. </w:t>
      </w:r>
      <w:hyperlink r:id="rId13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30.04.2014 № 49</w:t>
        </w:r>
      </w:hyperlink>
      <w:r w:rsidRPr="00547FCF">
        <w:rPr>
          <w:rFonts w:eastAsia="Times New Roman" w:cs="Arial"/>
          <w:sz w:val="24"/>
          <w:szCs w:val="24"/>
        </w:rPr>
        <w:t>) Порядок информирования о правилах предоставления муниципальной услуги осуществляется: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1) по адресу: Новосибирская область, Северный район, с. Бергуль, ул. Центральная, 38.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Часы приёма заявителей в Администрации Бергульского сельсовета: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понедельник - пятница – с 9.00 до 17.00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перерыв с 13.00 до 14.00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 района Новосибирской области: http:// severnoe-nso.ru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Адрес электронной почты Администрации Бергульского сельсовета: bergadmm@mail.ru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Телефон для справок: (383) 60 35-330.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2) По адресу: 632380, Новосибирская область, г. Куйбышев, ул</w:t>
      </w:r>
      <w:proofErr w:type="gramStart"/>
      <w:r w:rsidRPr="00547FCF">
        <w:rPr>
          <w:rFonts w:eastAsia="Times New Roman" w:cs="Arial"/>
          <w:sz w:val="24"/>
          <w:szCs w:val="24"/>
        </w:rPr>
        <w:t>.К</w:t>
      </w:r>
      <w:proofErr w:type="gramEnd"/>
      <w:r w:rsidRPr="00547FCF">
        <w:rPr>
          <w:rFonts w:eastAsia="Times New Roman" w:cs="Arial"/>
          <w:sz w:val="24"/>
          <w:szCs w:val="24"/>
        </w:rPr>
        <w:t>раскома,37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Телефон для справок (383) 62 50-707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Факс (383) 62 50-707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spellStart"/>
      <w:r w:rsidRPr="00547FCF">
        <w:rPr>
          <w:rFonts w:eastAsia="Times New Roman" w:cs="Arial"/>
          <w:sz w:val="24"/>
          <w:szCs w:val="24"/>
        </w:rPr>
        <w:t>Call</w:t>
      </w:r>
      <w:proofErr w:type="spellEnd"/>
      <w:r w:rsidRPr="00547FCF">
        <w:rPr>
          <w:rFonts w:eastAsia="Times New Roman" w:cs="Arial"/>
          <w:sz w:val="24"/>
          <w:szCs w:val="24"/>
        </w:rPr>
        <w:t xml:space="preserve"> – центр 052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Часы приема заявителей: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понедельник - пятница 9.00 – 18.00;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перерыв на обед: 13.00 – 14.00 часов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выходные дни – суббота, воскресенье.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1.3.2.  Часы приёма заявителей: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понедельник – пятница: 9.00 – 17.00 часов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перерыв на обед: 13.00 – 14.00 часов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lastRenderedPageBreak/>
        <w:t>(в ред. </w:t>
      </w:r>
      <w:hyperlink r:id="rId14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30.04.2014 № 49</w:t>
        </w:r>
      </w:hyperlink>
      <w:r w:rsidRPr="00547FCF">
        <w:rPr>
          <w:rFonts w:eastAsia="Times New Roman" w:cs="Arial"/>
          <w:sz w:val="24"/>
          <w:szCs w:val="24"/>
        </w:rPr>
        <w:t xml:space="preserve">) при подаче заявления на оказания муниципальной услуги через МФЦ при личном обращении в офис МФЦ, либо посредством </w:t>
      </w:r>
      <w:proofErr w:type="spellStart"/>
      <w:r w:rsidRPr="00547FCF">
        <w:rPr>
          <w:rFonts w:eastAsia="Times New Roman" w:cs="Arial"/>
          <w:sz w:val="24"/>
          <w:szCs w:val="24"/>
        </w:rPr>
        <w:t>call</w:t>
      </w:r>
      <w:proofErr w:type="spellEnd"/>
      <w:r w:rsidRPr="00547FCF">
        <w:rPr>
          <w:rFonts w:eastAsia="Times New Roman" w:cs="Arial"/>
          <w:sz w:val="24"/>
          <w:szCs w:val="24"/>
        </w:rPr>
        <w:t>-центра МФЦ.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Информация, размещаемая на официальном интернет-сайте и информационном стенде Администрации Северного района Новосибирской области, обновляется по мере ее изменения.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Адрес электронной почты: bergadmm@mail.ru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Адреса официальных интернет-сайтов органов и учреждений, участвующих в оказании услуги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http://www.to54.rosreestr.ru;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Управление Федеральной налоговой службы по Новосибирской области: http://www.r54.nalog.ru.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Информация, размещаемая на официальных интернет-сайтах и информационных стендах органов и учреждений, участвующих в оказании услуги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Адреса электронной почты органов и учреждений, участвующих в оказании услуги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54_upr@rosreestr.ru;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Управление Федеральной налоговой службы по Новосибирской области: inform@r54.nalog.ru.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Адреса официальных органов и учреждений, участвующих в оказании услуги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- Управление Федеральной службы государственной регистрации, кадастра и картографии по Новосибирской области: 630091, </w:t>
      </w:r>
      <w:proofErr w:type="spellStart"/>
      <w:r w:rsidRPr="00547FCF">
        <w:rPr>
          <w:rFonts w:eastAsia="Times New Roman" w:cs="Arial"/>
          <w:sz w:val="24"/>
          <w:szCs w:val="24"/>
        </w:rPr>
        <w:t>г</w:t>
      </w:r>
      <w:proofErr w:type="gramStart"/>
      <w:r w:rsidRPr="00547FCF">
        <w:rPr>
          <w:rFonts w:eastAsia="Times New Roman" w:cs="Arial"/>
          <w:sz w:val="24"/>
          <w:szCs w:val="24"/>
        </w:rPr>
        <w:t>.Н</w:t>
      </w:r>
      <w:proofErr w:type="gramEnd"/>
      <w:r w:rsidRPr="00547FCF">
        <w:rPr>
          <w:rFonts w:eastAsia="Times New Roman" w:cs="Arial"/>
          <w:sz w:val="24"/>
          <w:szCs w:val="24"/>
        </w:rPr>
        <w:t>овосибирск</w:t>
      </w:r>
      <w:proofErr w:type="spellEnd"/>
      <w:r w:rsidRPr="00547FCF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547FCF">
        <w:rPr>
          <w:rFonts w:eastAsia="Times New Roman" w:cs="Arial"/>
          <w:sz w:val="24"/>
          <w:szCs w:val="24"/>
        </w:rPr>
        <w:t>ул.Державина</w:t>
      </w:r>
      <w:proofErr w:type="spellEnd"/>
      <w:r w:rsidRPr="00547FCF">
        <w:rPr>
          <w:rFonts w:eastAsia="Times New Roman" w:cs="Arial"/>
          <w:sz w:val="24"/>
          <w:szCs w:val="24"/>
        </w:rPr>
        <w:t>, д.28; 630082, г. Новосибирск, ул. Дачная, 60;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Управление Федеральной налоговой службы по Новосибирской области: 630005, г. Новосибирск, ул. Каменская, 49.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Телефоны официальных органов и учреждений, участвующих в оказании услуги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(383) 227-10-87; 325-05-24;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Управление Федеральной налоговой службы по Новосибирской области: (383) 201-22-89.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lastRenderedPageBreak/>
        <w:t>1.3.3.  Информация по вопросам предоставления муниципальной услуги предоставляется: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в Администрации Бергульского сельсовета;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посредством размещения на информационном стенде и официальном сайте Администрации Северного района в сети Интернет, электронного информирования;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с использованием средств телефонной, почтовой связи.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в устной форме лично или по телефону: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к специалистам Администрации Бергульского сельсовета, участвующих в предоставлении муниципальной услуги;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в письменной форме почтой;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посредством электронной почты;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Информирование проводится в двух формах: устное и письменное.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(в ред. </w:t>
      </w:r>
      <w:hyperlink r:id="rId15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13.06.2019 № 64</w:t>
        </w:r>
      </w:hyperlink>
      <w:r w:rsidRPr="00547FCF">
        <w:rPr>
          <w:rFonts w:eastAsia="Times New Roman" w:cs="Arial"/>
          <w:sz w:val="24"/>
          <w:szCs w:val="24"/>
        </w:rPr>
        <w:t>) 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 электронного документа, и в письменной форме по почтовому адресу, указанному в обращении, поступившем в письменной форме.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1.3.4. 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Информационные материалы, размещаемые на информационных стендах, обновляются по мере изменения действующего законодательства </w:t>
      </w:r>
      <w:r w:rsidRPr="00547FCF">
        <w:rPr>
          <w:rFonts w:eastAsia="Times New Roman" w:cs="Arial"/>
          <w:sz w:val="24"/>
          <w:szCs w:val="24"/>
        </w:rPr>
        <w:lastRenderedPageBreak/>
        <w:t>Российской Федерации, регулирующего предоставление муниципальной услуги, и справочных сведений.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547FCF">
        <w:rPr>
          <w:rFonts w:eastAsia="Times New Roman" w:cs="Arial"/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Северного района, интернет-сайтах организаций, участвующих в предоставлении муниципальной услуги, а так же через систему «Единый портал государственных и муниципальных услуг» и обновляется по мере ее изменения.</w:t>
      </w:r>
      <w:proofErr w:type="gramEnd"/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30"/>
          <w:szCs w:val="30"/>
        </w:rPr>
        <w:t>2.  Стандарт предоставления муниципальной услуги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2.1.  Наименование муниципальной услуги: предоставление в собственность граждан земельных участков для ведения садоводства, огородничества и дачного хозяйства.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2.2.  Предоставление муниципальной услуги осуществляет Администрация Бергульского сельсовета (далее Администрация).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Управление Федеральной налоговой службы по Новосибирской области.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(в ред. </w:t>
      </w:r>
      <w:hyperlink r:id="rId16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30.04.2014 № 49</w:t>
        </w:r>
      </w:hyperlink>
      <w:r w:rsidRPr="00547FCF">
        <w:rPr>
          <w:rFonts w:eastAsia="Times New Roman" w:cs="Arial"/>
          <w:sz w:val="24"/>
          <w:szCs w:val="24"/>
        </w:rPr>
        <w:t>) Предоставление муниципальной услуги возможно в МФЦ.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2.3.  Результатом предоставления муниципальной услуги является: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постановление Главы Бергульского сельсовета о предоставлении в собственность земельного участка для ведения садоводства, огородничества, дачного хозяйства (далее – постановление администрации);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письменное уведомление об отказе в предоставлении муниципальной услуги (далее – уведомление об отказе)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2.4.  Срок предоставления муниципальной услуги: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2.4.1.  1) Максимальный срок предоставления муниципальной услуги составляет 14 дней со дня регистрации заявления.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2) Возврат принятого пакета документов осуществляется в течение 14 дней со дня регистрации заявления с указанием причин (при наличии установленных пунктом 2.8.1. настоящего административного регламента оснований для возврата принятого пакета документов). После устранения причин возврата документов заявитель вправе повторно обратиться в Администрацию Бергульского сельсовета с заявлением.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3) В 14-тидневный срок со дня поступления заявления Администрация Бергульского сельсовета принимает решение о предоставлении земельного участка в собственность, либо решение об отказе в предоставлении земельного участка и со дня принятия данного решения направляет его копию заявителю.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2.5.  Правовые основания для предоставления муниципальной услуги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547FCF">
        <w:rPr>
          <w:rFonts w:eastAsia="Times New Roman" w:cs="Arial"/>
          <w:sz w:val="24"/>
          <w:szCs w:val="24"/>
        </w:rPr>
        <w:t>с</w:t>
      </w:r>
      <w:proofErr w:type="gramEnd"/>
      <w:r w:rsidRPr="00547FCF">
        <w:rPr>
          <w:rFonts w:eastAsia="Times New Roman" w:cs="Arial"/>
          <w:sz w:val="24"/>
          <w:szCs w:val="24"/>
        </w:rPr>
        <w:t>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lastRenderedPageBreak/>
        <w:t>- </w:t>
      </w:r>
      <w:hyperlink r:id="rId17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Конституцией</w:t>
        </w:r>
      </w:hyperlink>
      <w:r w:rsidRPr="00547FCF">
        <w:rPr>
          <w:rFonts w:eastAsia="Times New Roman" w:cs="Arial"/>
          <w:sz w:val="24"/>
          <w:szCs w:val="24"/>
        </w:rPr>
        <w:t> Российской Федерации от 12.12.1993;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 </w:t>
      </w:r>
      <w:hyperlink r:id="rId18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Гражданским кодексом</w:t>
        </w:r>
      </w:hyperlink>
      <w:r w:rsidRPr="00547FCF">
        <w:rPr>
          <w:rFonts w:eastAsia="Times New Roman" w:cs="Arial"/>
          <w:sz w:val="24"/>
          <w:szCs w:val="24"/>
        </w:rPr>
        <w:t> Российской Федерации от 30 ноября 1994 года № 51-ФЗ</w:t>
      </w:r>
      <w:proofErr w:type="gramStart"/>
      <w:r w:rsidRPr="00547FCF">
        <w:rPr>
          <w:rFonts w:eastAsia="Times New Roman" w:cs="Arial"/>
          <w:sz w:val="24"/>
          <w:szCs w:val="24"/>
        </w:rPr>
        <w:t xml:space="preserve"> ;</w:t>
      </w:r>
      <w:proofErr w:type="gramEnd"/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Федеральным законом </w:t>
      </w:r>
      <w:hyperlink r:id="rId19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06.10.2003 № 131-ФЗ</w:t>
        </w:r>
      </w:hyperlink>
      <w:r w:rsidRPr="00547FCF">
        <w:rPr>
          <w:rFonts w:eastAsia="Times New Roman" w:cs="Arial"/>
          <w:sz w:val="24"/>
          <w:szCs w:val="24"/>
        </w:rPr>
        <w:t> «</w:t>
      </w:r>
      <w:hyperlink r:id="rId20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Об общих принципах организации местного самоуправления в Российской Федерации</w:t>
        </w:r>
      </w:hyperlink>
      <w:r w:rsidRPr="00547FCF">
        <w:rPr>
          <w:rFonts w:eastAsia="Times New Roman" w:cs="Arial"/>
          <w:sz w:val="24"/>
          <w:szCs w:val="24"/>
        </w:rPr>
        <w:t>»;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Земельным кодексом Российской Федерации от 25.10.2001 № 136-ФЗ;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Федеральным законом </w:t>
      </w:r>
      <w:hyperlink r:id="rId21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25.10.2001 № 137-ФЗ</w:t>
        </w:r>
      </w:hyperlink>
      <w:r w:rsidRPr="00547FCF">
        <w:rPr>
          <w:rFonts w:eastAsia="Times New Roman" w:cs="Arial"/>
          <w:sz w:val="24"/>
          <w:szCs w:val="24"/>
        </w:rPr>
        <w:t> «О введении в действие </w:t>
      </w:r>
      <w:hyperlink r:id="rId22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Земельного кодекса</w:t>
        </w:r>
      </w:hyperlink>
      <w:r w:rsidRPr="00547FCF">
        <w:rPr>
          <w:rFonts w:eastAsia="Times New Roman" w:cs="Arial"/>
          <w:sz w:val="24"/>
          <w:szCs w:val="24"/>
        </w:rPr>
        <w:t> Российской Федерации»;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Федеральным законом от 15.04.1998 № 66-ФЗ «О садоводческих, огороднических и дачных некоммерческих объединениях граждан»;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 (в ред. </w:t>
      </w:r>
      <w:r w:rsidRPr="00547FCF">
        <w:rPr>
          <w:rFonts w:eastAsia="Times New Roman" w:cs="Arial"/>
          <w:color w:val="0000FF"/>
          <w:sz w:val="24"/>
          <w:szCs w:val="24"/>
        </w:rPr>
        <w:t>от 23.12.2021 № 120</w:t>
      </w:r>
      <w:r w:rsidRPr="00547FCF">
        <w:rPr>
          <w:rFonts w:eastAsia="Times New Roman" w:cs="Arial"/>
          <w:sz w:val="24"/>
          <w:szCs w:val="24"/>
        </w:rPr>
        <w:t>) Законом Новосибирской области от 05.12.2016 № 112 –ОЗ «Об использовании земель на территории Новосибирской области»;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Законом Новосибирской области от 30.12.2003г. №162-ОЗ «Об обороте земель сельскохозяйственного назначения ни территории Новосибирской области»;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Уставом Бергульского сельсовета;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2.6.  Полный перечень документов, необходимых для предоставления муниципальной услуги: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письменное заявление по образцу, указанному в приложении 2 к административному регламенту;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документы, подтверждающие полномочия заявителя (копия паспорта);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документы, подтверждающие полномочия представителя заявителя (если от имени заявителя выступает представитель заявителя);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описание местоположения земельного участка, подготовленное заявителем по образцу, указанному в приложении 3 к административному регламенту;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заключение правления садоводческого, огороднического, дачного некоммерческого объединения, в котором указывается гражданин, за которым закреплен земельный участок, и подтверждается соответствие указанного описания местоположения такого земельного участка местоположению земельного участка, фактически используемого гражданином.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-выписка из Единого государственного реестра юридических лиц;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-кадастровый паспорт земельного участка.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(в ред. </w:t>
      </w:r>
      <w:hyperlink r:id="rId23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30.04.2014 № 49</w:t>
        </w:r>
      </w:hyperlink>
      <w:r w:rsidRPr="00547FCF">
        <w:rPr>
          <w:rFonts w:eastAsia="Times New Roman" w:cs="Arial"/>
          <w:sz w:val="24"/>
          <w:szCs w:val="24"/>
        </w:rPr>
        <w:t>) при личном обращении в МФЦ на бумажном носителе.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2.6.1.  Перечень необходимых для предоставления муниципальной услуги документов, предоставляемых лично заявителем (с 01.07.2012 г.):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письменное заявление по образцу, указанному в приложении 2 к административному регламенту;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документы, подтверждающие полномочия заявителя (копия паспорта);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документы, подтверждающие полномочия представителя заявителя (если от имени заявителя выступает представитель заявителя);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описание местоположения земельного участка, подготовленное заявителем по образцу, указанному в приложении 3 к административному регламенту;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заключение правления садоводческого, огороднического, дачного некоммерческого объединения, в котором указывается гражданин, за которым закреплен земельный участок, и подтверждается соответствие указанного описания местоположения такого земельного участка местоположению земельного участка, фактически используемого гражданином.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Заявитель вправе вместо описания местоположения земельного участка и заключения правления указать в заявлении кадастровый номер земельного участка.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lastRenderedPageBreak/>
        <w:t xml:space="preserve">2.7. 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государственных или муниципальных услуг, </w:t>
      </w:r>
      <w:proofErr w:type="spellStart"/>
      <w:r w:rsidRPr="00547FCF">
        <w:rPr>
          <w:rFonts w:eastAsia="Times New Roman" w:cs="Arial"/>
          <w:sz w:val="24"/>
          <w:szCs w:val="24"/>
        </w:rPr>
        <w:t>истребуемых</w:t>
      </w:r>
      <w:proofErr w:type="spellEnd"/>
      <w:r w:rsidRPr="00547FCF">
        <w:rPr>
          <w:rFonts w:eastAsia="Times New Roman" w:cs="Arial"/>
          <w:sz w:val="24"/>
          <w:szCs w:val="24"/>
        </w:rPr>
        <w:t xml:space="preserve"> сотрудниками Администрации Бергульского сельсовета, или предоставляемых заявителем по желанию (с 01.07.2012 г.):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-выписка из Единого государственного реестра юридических лиц;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-кадастровый паспорт земельного участка.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2.7.1. (в ред. </w:t>
      </w:r>
      <w:hyperlink r:id="rId24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21.06.2021 № 48</w:t>
        </w:r>
      </w:hyperlink>
      <w:r w:rsidRPr="00547FCF">
        <w:rPr>
          <w:rFonts w:eastAsia="Times New Roman" w:cs="Arial"/>
          <w:sz w:val="24"/>
          <w:szCs w:val="24"/>
        </w:rPr>
        <w:t>) 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 от 27.07.2010 № 210-ФЗ «Об организации предоставления государственных и муниципальных услуг.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2.8.  Перечень оснований для отказа в приеме документов, необходимых для предоставления муниципальной услуги.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Основаниями для отказа в приеме документов являются: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отсутствие у заявителей права на получение муниципальной услуги в соответствии с действующим законодательством Российской Федерации;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подачи заявления ненадлежащим лицом (представителем заявителя, не имеющим необходимых документов, указанных в пункте 2.6. административного регламента);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не предоставление заявителем необходимых документов, указанных в пункте 2.6. административного регламента;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предоставление заявителем документов, не соответствующих требованиям действующего законодательства Российской Федерации.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2.9.  (в ред. </w:t>
      </w:r>
      <w:r w:rsidRPr="00547FCF">
        <w:rPr>
          <w:rFonts w:eastAsia="Times New Roman" w:cs="Arial"/>
          <w:color w:val="0000FF"/>
          <w:sz w:val="24"/>
          <w:szCs w:val="24"/>
        </w:rPr>
        <w:t>от 23.12.2021 № 120</w:t>
      </w:r>
      <w:r w:rsidRPr="00547FCF">
        <w:rPr>
          <w:rFonts w:eastAsia="Times New Roman" w:cs="Arial"/>
          <w:sz w:val="24"/>
          <w:szCs w:val="24"/>
        </w:rPr>
        <w:t>) Основания для отказа в предоставлении муниципальной услуги: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- установленный федеральным законодательством запрет на предоставление </w:t>
      </w:r>
      <w:proofErr w:type="spellStart"/>
      <w:r w:rsidRPr="00547FCF">
        <w:rPr>
          <w:rFonts w:eastAsia="Times New Roman" w:cs="Arial"/>
          <w:sz w:val="24"/>
          <w:szCs w:val="24"/>
        </w:rPr>
        <w:t>земельногоучастка</w:t>
      </w:r>
      <w:proofErr w:type="spellEnd"/>
      <w:r w:rsidRPr="00547FCF">
        <w:rPr>
          <w:rFonts w:eastAsia="Times New Roman" w:cs="Arial"/>
          <w:sz w:val="24"/>
          <w:szCs w:val="24"/>
        </w:rPr>
        <w:t xml:space="preserve"> в частную собственность;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- непредставление документов, </w:t>
      </w:r>
      <w:proofErr w:type="spellStart"/>
      <w:r w:rsidRPr="00547FCF">
        <w:rPr>
          <w:rFonts w:eastAsia="Times New Roman" w:cs="Arial"/>
          <w:sz w:val="24"/>
          <w:szCs w:val="24"/>
        </w:rPr>
        <w:t>предусмотренныхподпунктом</w:t>
      </w:r>
      <w:proofErr w:type="spellEnd"/>
      <w:r w:rsidRPr="00547FCF">
        <w:rPr>
          <w:rFonts w:eastAsia="Times New Roman" w:cs="Arial"/>
          <w:sz w:val="24"/>
          <w:szCs w:val="24"/>
        </w:rPr>
        <w:t xml:space="preserve"> 2.6.административного регламента;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представление документов, содержащих недостоверные сведения;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подача заявления о предоставлении муниципальной услуги ненадлежащим лицом.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2.10.  Для предоставления настоящей услуги не требуется получение дополнительных муниципальных либо государственных услуг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2.11.  Размер платы, взимаемой с заявителя при предоставлении муниципальной услуги: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Муниципальная услуга предоставляется бесплатно.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2.12.  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2.13. (в ред. </w:t>
      </w:r>
      <w:hyperlink r:id="rId25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30.04.2014 № 49</w:t>
        </w:r>
      </w:hyperlink>
      <w:r w:rsidRPr="00547FCF">
        <w:rPr>
          <w:rFonts w:eastAsia="Times New Roman" w:cs="Arial"/>
          <w:sz w:val="24"/>
          <w:szCs w:val="24"/>
        </w:rPr>
        <w:t xml:space="preserve">) Максимальный срок ожидания заявителя в очереди </w:t>
      </w:r>
      <w:proofErr w:type="gramStart"/>
      <w:r w:rsidRPr="00547FCF">
        <w:rPr>
          <w:rFonts w:eastAsia="Times New Roman" w:cs="Arial"/>
          <w:sz w:val="24"/>
          <w:szCs w:val="24"/>
        </w:rPr>
        <w:t>при</w:t>
      </w:r>
      <w:proofErr w:type="gramEnd"/>
      <w:r w:rsidRPr="00547FCF">
        <w:rPr>
          <w:rFonts w:eastAsia="Times New Roman" w:cs="Arial"/>
          <w:sz w:val="24"/>
          <w:szCs w:val="24"/>
        </w:rPr>
        <w:t xml:space="preserve"> </w:t>
      </w:r>
      <w:proofErr w:type="gramStart"/>
      <w:r w:rsidRPr="00547FCF">
        <w:rPr>
          <w:rFonts w:eastAsia="Times New Roman" w:cs="Arial"/>
          <w:sz w:val="24"/>
          <w:szCs w:val="24"/>
        </w:rPr>
        <w:t>подачи</w:t>
      </w:r>
      <w:proofErr w:type="gramEnd"/>
      <w:r w:rsidRPr="00547FCF">
        <w:rPr>
          <w:rFonts w:eastAsia="Times New Roman" w:cs="Arial"/>
          <w:sz w:val="24"/>
          <w:szCs w:val="24"/>
        </w:rPr>
        <w:t xml:space="preserve"> заявления о предоставлении муниципальной услуги составляет не более 15 (пятнадцати) минут;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lastRenderedPageBreak/>
        <w:t>Время ожидания заявителя в очереди при получении результата оказания услуги составляет не более 15 (пятнадцати) минут.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2.14.  Срок и порядок регистрации запроса заявителя о предоставлении муниципальной услуги и услуги: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 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2.15.  Требования к помещениям, в которых предоставляется муниципальная услуга: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2.15.1.  В Администрации Бергульского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соблюдение санитарно-эпидемиологических правил и нормативов, правил противопожарной безопасности;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оборудование местами общественного пользования (туалеты) и местами для хранения верхней одежды.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2.15.2.  Требования к местам для ожидания: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места для ожидания оборудуются стульями и (или) кресельными секциями, и (или) скамьями;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места для ожидания находятся в холле (зале) или ином специально приспособленном помещении;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в местах для ожидания предусматриваются места для получения информации о муниципальной услуге.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2.15.3.  Требования к местам для получения информации о муниципальной услуге: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2.15.4.  Требования к местам приема заявителей: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Специалисты, осуществляющие прием заявителей, обеспечиваются личными и (или) настольными идентификационными карточками.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lastRenderedPageBreak/>
        <w:sym w:font="Symbol" w:char="F02D"/>
      </w:r>
      <w:r w:rsidRPr="00547FCF">
        <w:rPr>
          <w:rFonts w:eastAsia="Times New Roman" w:cs="Arial"/>
          <w:sz w:val="24"/>
          <w:szCs w:val="24"/>
        </w:rPr>
        <w:t> 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547FCF">
        <w:rPr>
          <w:rFonts w:eastAsia="Times New Roman" w:cs="Arial"/>
          <w:sz w:val="24"/>
          <w:szCs w:val="24"/>
        </w:rPr>
        <w:t>(в ред. </w:t>
      </w:r>
      <w:hyperlink r:id="rId26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13.06.2019 № 64</w:t>
        </w:r>
      </w:hyperlink>
      <w:r w:rsidRPr="00547FCF">
        <w:rPr>
          <w:rFonts w:eastAsia="Times New Roman" w:cs="Arial"/>
          <w:sz w:val="24"/>
          <w:szCs w:val="24"/>
        </w:rPr>
        <w:t>)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 инвалидами I</w:t>
      </w:r>
      <w:proofErr w:type="gramEnd"/>
      <w:r w:rsidRPr="00547FCF">
        <w:rPr>
          <w:rFonts w:eastAsia="Times New Roman" w:cs="Arial"/>
          <w:sz w:val="24"/>
          <w:szCs w:val="24"/>
        </w:rPr>
        <w:t xml:space="preserve">, II групп, а также </w:t>
      </w:r>
      <w:proofErr w:type="spellStart"/>
      <w:r w:rsidRPr="00547FCF">
        <w:rPr>
          <w:rFonts w:eastAsia="Times New Roman" w:cs="Arial"/>
          <w:sz w:val="24"/>
          <w:szCs w:val="24"/>
        </w:rPr>
        <w:t>инвалидами</w:t>
      </w:r>
      <w:proofErr w:type="gramStart"/>
      <w:r w:rsidRPr="00547FCF">
        <w:rPr>
          <w:rFonts w:eastAsia="Times New Roman" w:cs="Arial"/>
          <w:sz w:val="24"/>
          <w:szCs w:val="24"/>
        </w:rPr>
        <w:t>III</w:t>
      </w:r>
      <w:proofErr w:type="spellEnd"/>
      <w:proofErr w:type="gramEnd"/>
      <w:r w:rsidRPr="00547FCF">
        <w:rPr>
          <w:rFonts w:eastAsia="Times New Roman" w:cs="Arial"/>
          <w:sz w:val="24"/>
          <w:szCs w:val="24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2.16.  Показатели качества и доступности предоставления муниципальной услуги: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2.16.1.  Показатели качества муниципальной услуги: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выполнение должностными лицами, сотрудниками Администрации Бергульского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отсутствие обоснованных жалоб на действия (бездействие) должностных лиц, сотрудников Администрации Бергульского сельсовета при предоставлении муниципальной услуги.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2.16.2.  Показатели доступности предоставления муниципальной услуги: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доля заявителей, получивших в собственность земельные участки для ведения садоводства, огородничества и дачного хозяйства по отношению к общему количеству поступивших заявок на получение муниципальной услуги;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Северного района, Едином </w:t>
      </w:r>
      <w:proofErr w:type="gramStart"/>
      <w:r w:rsidRPr="00547FCF">
        <w:rPr>
          <w:rFonts w:eastAsia="Times New Roman" w:cs="Arial"/>
          <w:sz w:val="24"/>
          <w:szCs w:val="24"/>
        </w:rPr>
        <w:t>портале</w:t>
      </w:r>
      <w:proofErr w:type="gramEnd"/>
      <w:r w:rsidRPr="00547FCF">
        <w:rPr>
          <w:rFonts w:eastAsia="Times New Roman" w:cs="Arial"/>
          <w:sz w:val="24"/>
          <w:szCs w:val="24"/>
        </w:rPr>
        <w:t xml:space="preserve"> государственных и муниципальных услуг;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пешеходная доступность от остановок общественного транспорта до здания Администрации;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sym w:font="Symbol" w:char="F02D"/>
      </w:r>
      <w:r w:rsidRPr="00547FCF">
        <w:rPr>
          <w:rFonts w:eastAsia="Times New Roman" w:cs="Arial"/>
          <w:sz w:val="24"/>
          <w:szCs w:val="24"/>
        </w:rPr>
        <w:t> 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30"/>
          <w:szCs w:val="30"/>
        </w:rPr>
        <w:t>3. 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3.1.   Последовательность административных процедур: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lastRenderedPageBreak/>
        <w:t>- Прием заявлений и документов на получение муниципальной услуги;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Проверка документов на установление наличия права на получение муниципальной услуги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Принятие решения о предоставлении или об отказе в предоставлении муниципальной услуги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3.2.  Прием заявлений и документов на получение муниципальной услуги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3.2.1.  Основанием для начала административной процедуры по приему заявления и документов на получение муниципальной услуги является подача письменного заявления с документами, необходимыми для получения муниципальной услуги в сектор контроля и документооборота.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3.2.2.  Специалист по приему и регистрации документов проверяет: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правильность заполнения заявления и наличие документов, указанных в пункте 2.6., административного регламента;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российской Федерации должностных лиц; фамилии, имена и отчества физических лиц, адреса их регистрации указаны полностью, в соответствии с документом, удостоверяющим личность;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документы не имеют серьезных повреждений, наличие которых не позволяет однозначно истолковать их содержание.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3.2.3.  В том случае, если заявителем вместо описания границ земельного участка и заключения правления указывается кадастровый номер земельного участка, специалист самостоятельно истребует по представленному номеру кадастровый паспорт земельного участка.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3.2.4.  Если ранее ни один из членов садоводческого, огороднического, дачного некоммерческого объединения, членом которого является заявитель, не обращался с заявлением о предоставлении земельного участка в собственность, управлением самостоятельно запрашиваются дополнительно следующие документы: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выписка из единого государственного реестра юридических лиц, содержащая сведения о садоводческом, огородническом, дачном некоммерческом объединении.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3.2.5.  В день принятия заявления сотрудник, ответственный за прием и регистрацию документов осуществляет регистрацию в электронном журнале регистрации заявлений; заносит в информационную базу: данные о заявителе (фамилия, имя, отчество), местоположении и площади земельного участка, дате поступления заявления и приложенных документов.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3.2.6.  При отсутствии необходимых документов, несоответствия представленных документов установленным требованиям, специалист по приему заявления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3.2.6.1.  Если недостатки, препятствующие приему документов, допустимо устранить в ходе приема, они устраняются незамедлительно.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3.2.6.2.  Если такие недостатки невозможно устранить в ходе приема, заявителю отказывается в приеме заявления.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3.2.7.  Заявитель имеет право направить заявление с приложенными документами почтовым отправлением с объявленной ценностью при его пересылке с описью вложения.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3.2.8.  Если заявление подается специалисту управления, рабочее место которого находится на территории одного из сельсоветов, то специалист обязан </w:t>
      </w:r>
      <w:r w:rsidRPr="00547FCF">
        <w:rPr>
          <w:rFonts w:eastAsia="Times New Roman" w:cs="Arial"/>
          <w:sz w:val="24"/>
          <w:szCs w:val="24"/>
        </w:rPr>
        <w:lastRenderedPageBreak/>
        <w:t>осуществить доставку заявления и документов в сектор контроля и документооборота в течение не более чем 3 рабочих дней.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Результатом выполнения административной процедуры является прием и регистрация документов заявителя на получение муниципальной услуги.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Максимальная продолжительность административной процедуры не должна превышать 10 минут.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(в ред. </w:t>
      </w:r>
      <w:hyperlink r:id="rId27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30.04.2014 № 49</w:t>
        </w:r>
      </w:hyperlink>
      <w:r w:rsidRPr="00547FCF">
        <w:rPr>
          <w:rFonts w:eastAsia="Times New Roman" w:cs="Arial"/>
          <w:sz w:val="24"/>
          <w:szCs w:val="24"/>
        </w:rPr>
        <w:t xml:space="preserve">)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Заявления и документы, необходимые для предоставления муниципальной услуги, 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547FCF">
        <w:rPr>
          <w:rFonts w:eastAsia="Times New Roman" w:cs="Arial"/>
          <w:sz w:val="24"/>
          <w:szCs w:val="24"/>
        </w:rPr>
        <w:t>заявления</w:t>
      </w:r>
      <w:proofErr w:type="gramEnd"/>
      <w:r w:rsidRPr="00547FCF">
        <w:rPr>
          <w:rFonts w:eastAsia="Times New Roman" w:cs="Arial"/>
          <w:sz w:val="24"/>
          <w:szCs w:val="24"/>
        </w:rPr>
        <w:t xml:space="preserve"> и документы, представленные заявителем в администрацию в письменной форме.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3.3.  Проверка документов на установление наличия права на получение муниципальной услуги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3.3.1.  Основанием для проверки документов на установление наличия права на получение муниципальной услуги является передача заявления и документов специалисту по рассмотрению заявления.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3.3.2.  Специалист по рассмотрению заявления проверяет: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полномочия заявителя;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- соответствие представленных документов перечню документов, поименованных в п. 2.6.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3.3.3.  Специалист по рассмотрению заявления заносит информацию о результатах рассмотрения заявления в информационную базу данных управления в день осуществления административных действий по рассмотрению заявления.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Результатом выполнения административной процедуры является установление наличия права на получение муниципальной услуги.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Проверка документов на установление права на получение муниципальной услуги осуществляется в течение 3 дней с момента регистрации заявления.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3.4.  Принятие решения о предоставлении или об отказе в предоставлении муниципальной услуги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3.4.1.  В случае установления отсутствия права на получение муниципальной услуги, специалист по рассмотрению заявления в течение двух недель со дня рассмотрения заявления и приложенных документов осуществляет подготовку уведомления об отказе, в котором указывается причина такого отказа, и обеспечивает направление данного уведомления в адрес заявителя.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3.4.2.  Управление в двухнедельный срок </w:t>
      </w:r>
      <w:proofErr w:type="gramStart"/>
      <w:r w:rsidRPr="00547FCF">
        <w:rPr>
          <w:rFonts w:eastAsia="Times New Roman" w:cs="Arial"/>
          <w:sz w:val="24"/>
          <w:szCs w:val="24"/>
        </w:rPr>
        <w:t>с даты получения</w:t>
      </w:r>
      <w:proofErr w:type="gramEnd"/>
      <w:r w:rsidRPr="00547FCF">
        <w:rPr>
          <w:rFonts w:eastAsia="Times New Roman" w:cs="Arial"/>
          <w:sz w:val="24"/>
          <w:szCs w:val="24"/>
        </w:rPr>
        <w:t xml:space="preserve"> заявления и необходимых документов обязано принять решение о предоставлении в собственность такого земельного участка либо об отказе в его предоставлении.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3.4.3.  В случае установления наличия права на получение муниципальной услуги, специалист по рассмотрению заявления осуществляет подготовку постановления Главы Бергульского сельсовета.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Срок подготовки проекта постановления администрации составляет 4 дня со дня рассмотрения заявления.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lastRenderedPageBreak/>
        <w:t>3.4.4.  Специалист по рассмотрению заявления в течение 10 дней со дня подготовки проекта постановления обеспечивает его согласование.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3.4.5.  Согласованный проект постановления передается в общую канцелярию администрации для его подписания главой Бергульского сельсовета.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Подписание проекта постановления главой Бергульского сельсовета осуществляется в течение 2 дней со дня его передачи в общую канцелярию.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Подписанное главой Бергульского сельсовета постановление в течение 1 дня регистрируется в информационной базе данных.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При регистрации постановлению присваивается дата и регистрационный номер.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547FCF">
        <w:rPr>
          <w:rFonts w:eastAsia="Times New Roman" w:cs="Arial"/>
          <w:sz w:val="24"/>
          <w:szCs w:val="24"/>
        </w:rPr>
        <w:t>Зарегистрированное постановление главы Бергульского сельсовета в течение 1 дня направляется в сотруднику, ответственному за исполнение административной процедуры.</w:t>
      </w:r>
      <w:proofErr w:type="gramEnd"/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Результатом административной процедуры по принятию решения о предоставлении или об отказе в предоставлении муниципальной услуги является выдача заявителю постановления главы Бергульского сельсовета или уведомления об отказе.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3.4.6.  Специалист, осуществляющий выдачу постановлений администрации, устанавливает личность заявителя, полномочия представителя заявителя и осуществляет выдачу постановления администрации под роспись.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3.4.7.  Специалист, осуществляющий выдачу постановлений администрации, извещает о результате рассмотрения заявления и информирует о порядке получения постановления, заносит информацию о выдаче постановления администрации заявителю в информационную базу управления.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Заявителю выдается три копии постановления.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3.4.8.  Копия постановления направляется в Прокуратуру Северного района Новосибирской области.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3.4.9.  Копия постановления направляется в Управление Федеральной службы государственной регистрации, кадастра и картографии Новосибирской области.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(в ред. </w:t>
      </w:r>
      <w:hyperlink r:id="rId28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30.04.2014 № 49</w:t>
        </w:r>
      </w:hyperlink>
      <w:r w:rsidRPr="00547FCF">
        <w:rPr>
          <w:rFonts w:eastAsia="Times New Roman" w:cs="Arial"/>
          <w:sz w:val="24"/>
          <w:szCs w:val="24"/>
        </w:rPr>
        <w:t>) При поступлении заявления на оказание муниципальной услуги через МФЦ, результат оказания услуги или уведомление об отказе в предоставлении муниципальной услуги направляется в МФЦ, для выдачи заявителю.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30"/>
          <w:szCs w:val="30"/>
        </w:rPr>
        <w:t xml:space="preserve">4.  Формы </w:t>
      </w:r>
      <w:proofErr w:type="gramStart"/>
      <w:r w:rsidRPr="00547FCF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547FCF">
        <w:rPr>
          <w:rFonts w:eastAsia="Times New Roman" w:cs="Arial"/>
          <w:b/>
          <w:bCs/>
          <w:sz w:val="30"/>
          <w:szCs w:val="30"/>
        </w:rPr>
        <w:t xml:space="preserve"> исполнением регламента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4.1.  Текущий </w:t>
      </w:r>
      <w:proofErr w:type="gramStart"/>
      <w:r w:rsidRPr="00547FCF">
        <w:rPr>
          <w:rFonts w:eastAsia="Times New Roman" w:cs="Arial"/>
          <w:sz w:val="24"/>
          <w:szCs w:val="24"/>
        </w:rPr>
        <w:t>контроль за</w:t>
      </w:r>
      <w:proofErr w:type="gramEnd"/>
      <w:r w:rsidRPr="00547FCF">
        <w:rPr>
          <w:rFonts w:eastAsia="Times New Roman" w:cs="Arial"/>
          <w:sz w:val="24"/>
          <w:szCs w:val="24"/>
        </w:rPr>
        <w:t xml:space="preserve"> соблюдением и исполнением сотрудниками Администрации Бергульского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Бергульского сельсовета.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4.2. 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4.3.  Ответственность за предоставление муниципальной услуги возлагается на Главу Бергульского сельсовета, который непосредственно принимает решение по вопросам предоставления муниципальной услуги.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lastRenderedPageBreak/>
        <w:t>4.4. (в ред. </w:t>
      </w:r>
      <w:hyperlink r:id="rId29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13.06.2019 № 64</w:t>
        </w:r>
      </w:hyperlink>
      <w:r w:rsidRPr="00547FCF">
        <w:rPr>
          <w:rFonts w:eastAsia="Times New Roman" w:cs="Arial"/>
          <w:sz w:val="24"/>
          <w:szCs w:val="24"/>
        </w:rPr>
        <w:t>) 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в соответствии с Федеральным законом от 02.03.2007 N 25-ФЗ </w:t>
      </w:r>
      <w:hyperlink r:id="rId30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"О муниципальной службе в Российской Федерации"</w:t>
        </w:r>
      </w:hyperlink>
      <w:r w:rsidRPr="00547FCF">
        <w:rPr>
          <w:rFonts w:eastAsia="Times New Roman" w:cs="Arial"/>
          <w:sz w:val="24"/>
          <w:szCs w:val="24"/>
        </w:rPr>
        <w:t> и Федеральным законом </w:t>
      </w:r>
      <w:hyperlink r:id="rId31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25 декабря 2008 года № 273-ФЗ</w:t>
        </w:r>
      </w:hyperlink>
      <w:r w:rsidRPr="00547FCF">
        <w:rPr>
          <w:rFonts w:eastAsia="Times New Roman" w:cs="Arial"/>
          <w:sz w:val="24"/>
          <w:szCs w:val="24"/>
        </w:rPr>
        <w:t> «О противодействии коррупции».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30"/>
          <w:szCs w:val="30"/>
        </w:rPr>
        <w:t>5.  Досудебный (внесудебный) порядок обжалования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(в ред. </w:t>
      </w:r>
      <w:hyperlink r:id="rId32" w:tgtFrame="_blank" w:history="1">
        <w:r w:rsidRPr="00547FCF">
          <w:rPr>
            <w:rFonts w:eastAsia="Times New Roman" w:cs="Arial"/>
            <w:color w:val="0000FF"/>
            <w:sz w:val="24"/>
            <w:szCs w:val="24"/>
          </w:rPr>
          <w:t>от 14.06.2022 № 44</w:t>
        </w:r>
      </w:hyperlink>
      <w:r w:rsidRPr="00547FCF">
        <w:rPr>
          <w:rFonts w:eastAsia="Times New Roman" w:cs="Arial"/>
          <w:sz w:val="24"/>
          <w:szCs w:val="24"/>
        </w:rPr>
        <w:t>)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5.1.  </w:t>
      </w:r>
      <w:proofErr w:type="gramStart"/>
      <w:r w:rsidRPr="00547FCF">
        <w:rPr>
          <w:rFonts w:eastAsia="Times New Roman" w:cs="Arial"/>
          <w:sz w:val="24"/>
          <w:szCs w:val="24"/>
        </w:rPr>
        <w:t>Заявитель имеет право обжаловать решения и действия (бездействие) администрации Бергульского сельсовета Северного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 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5.2. Жалоба на действия (бездействие) администрации Бергульского сельсовета Северного района Новосибирской области, должностных лиц, муниципальных служащих подается главе Бергульского сельсовета Северного района Новосибирской области.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 xml:space="preserve">5.3. </w:t>
      </w:r>
      <w:proofErr w:type="gramStart"/>
      <w:r w:rsidRPr="00547FCF">
        <w:rPr>
          <w:rFonts w:eastAsia="Times New Roman" w:cs="Arial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Бергульского сельсовета Северного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547FCF">
        <w:rPr>
          <w:rFonts w:eastAsia="Times New Roman" w:cs="Arial"/>
          <w:sz w:val="24"/>
          <w:szCs w:val="24"/>
        </w:rPr>
        <w:t xml:space="preserve"> предоставления муниципальной услуги администрацией Бергульского сельсовета Северного района Новосибирской области.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должностных лиц, муниципальных служащих: Федеральный закон от 27.07.2010 № 210-ФЗ «Об организации предоставления государственных и муниципальных услуг».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lastRenderedPageBreak/>
        <w:t>.</w:t>
      </w:r>
      <w:r w:rsidRPr="00547FCF">
        <w:rPr>
          <w:rFonts w:eastAsia="Times New Roman" w:cs="Arial"/>
          <w:sz w:val="24"/>
          <w:szCs w:val="24"/>
        </w:rPr>
        <w:br w:type="textWrapping" w:clear="all"/>
        <w:t>ПРИЛОЖЕНИЕ № 1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БЛОК-СХЕМА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tbl>
      <w:tblPr>
        <w:tblW w:w="88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1516"/>
        <w:gridCol w:w="1514"/>
        <w:gridCol w:w="549"/>
        <w:gridCol w:w="963"/>
        <w:gridCol w:w="306"/>
        <w:gridCol w:w="159"/>
        <w:gridCol w:w="1519"/>
        <w:gridCol w:w="50"/>
        <w:gridCol w:w="233"/>
        <w:gridCol w:w="478"/>
      </w:tblGrid>
      <w:tr w:rsidR="00547FCF" w:rsidRPr="00547FCF" w:rsidTr="00547FCF">
        <w:trPr>
          <w:trHeight w:val="540"/>
        </w:trPr>
        <w:tc>
          <w:tcPr>
            <w:tcW w:w="5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Прием документов на предоставление муниципальной услуги</w:t>
            </w:r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47FCF" w:rsidRPr="00547FCF" w:rsidRDefault="00547FCF" w:rsidP="00547FCF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72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47FCF" w:rsidRPr="00547FCF" w:rsidRDefault="00547FCF" w:rsidP="00547FCF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6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47FCF" w:rsidRPr="00547FCF" w:rsidRDefault="00547FCF" w:rsidP="00547FCF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547FCF" w:rsidRPr="00547FCF" w:rsidTr="00547FCF">
        <w:trPr>
          <w:trHeight w:val="540"/>
        </w:trPr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547FCF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420402B" wp14:editId="744A98DF">
                      <wp:extent cx="76200" cy="381000"/>
                      <wp:effectExtent l="0" t="0" r="0" b="0"/>
                      <wp:docPr id="6" name="AutoShape 1" descr="data:image/png;base64,iVBORw0KGgoAAAANSUhEUgAAAAgAAAAoCAYAAADDo7u9AAAAAXNSR0IArs4c6QAAAARnQU1BAACxjwv8YQUAAAAJcEhZcwAADsMAAA7DAcdvqGQAAAA6SURBVDhPY8AC/kNpnGBUAQSMKoCAUQUQMDQVgATwYTDAJgHDYIBNAoRRAMkKsAKiFeAFBBUgAQYGAFG4Qr51dGh+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" o:spid="_x0000_s1026" alt="Описание: data:image/png;base64,iVBORw0KGgoAAAANSUhEUgAAAAgAAAAoCAYAAADDo7u9AAAAAXNSR0IArs4c6QAAAARnQU1BAACxjwv8YQUAAAAJcEhZcwAADsMAAA7DAcdvqGQAAAA6SURBVDhPY8AC/kNpnGBUAQSMKoCAUQUQMDQVgATwYTDAJgHDYIBNAoRRAMkKsAKiFeAFBBUgAQYGAFG4Qr51dGh+AAAAAElFTkSuQmCC" style="width:6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5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4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4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547FCF" w:rsidRPr="00547FCF" w:rsidTr="00547FCF">
        <w:trPr>
          <w:trHeight w:val="540"/>
        </w:trPr>
        <w:tc>
          <w:tcPr>
            <w:tcW w:w="5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EB8E377" wp14:editId="45FB4F0E">
                      <wp:extent cx="828675" cy="76200"/>
                      <wp:effectExtent l="0" t="0" r="0" b="0"/>
                      <wp:docPr id="5" name="AutoShape 2" descr="data:image/png;base64,iVBORw0KGgoAAAANSUhEUgAAAFcAAAAICAYAAACMEGNOAAAAAXNSR0IArs4c6QAAAARnQU1BAACxjwv8YQUAAAAJcEhZcwAADsMAAA7DAcdvqGQAAAA7SURBVEhLYxgFo2Awgv9QPApoAGCBOxrINADogQvDKACbglFMOR4FFABsAQrCo4AKYDRQaQgIBCoDAwA9p22TfkZMJAAAAABJRU5ErkJggg=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28675" cy="76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2" o:spid="_x0000_s1026" alt="Описание: data:image/png;base64,iVBORw0KGgoAAAANSUhEUgAAAFcAAAAICAYAAACMEGNOAAAAAXNSR0IArs4c6QAAAARnQU1BAACxjwv8YQUAAAAJcEhZcwAADsMAAA7DAcdvqGQAAAA7SURBVEhLYxgFo2Awgv9QPApoAGCBOxrINADogQvDKACbglFMOR4FFABsAQrCo4AKYDRQaQgIBCoDAwA9p22TfkZMJAAAAABJRU5ErkJggg==" style="width:65.25pt;height: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Проверка наличия необходимых документов и их соответствие действующему законодательству</w:t>
            </w:r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Уведомление об отказе в предоставлении услуги</w:t>
            </w:r>
          </w:p>
        </w:tc>
      </w:tr>
      <w:tr w:rsidR="00547FCF" w:rsidRPr="00547FCF" w:rsidTr="00547FCF">
        <w:trPr>
          <w:trHeight w:val="540"/>
        </w:trPr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547FCF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DC57A61" wp14:editId="5BF4B800">
                      <wp:extent cx="76200" cy="352425"/>
                      <wp:effectExtent l="0" t="0" r="0" b="0"/>
                      <wp:docPr id="4" name="AutoShape 3" descr="data:image/png;base64,iVBORw0KGgoAAAANSUhEUgAAAAgAAAAlCAYAAAB/PahjAAAAAXNSR0IArs4c6QAAAARnQU1BAACxjwv8YQUAAAAJcEhZcwAADsMAAA7DAcdvqGQAAAA6SURBVDhPY8AC/kNpnGBUAQSMKoCAUQUQQAMFIAF8GAywScAwGGCTAGEUQLICrIBoBXgBQQVIgIEBAIZNP8Eqwu1B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3" o:spid="_x0000_s1026" alt="Описание: data:image/png;base64,iVBORw0KGgoAAAANSUhEUgAAAAgAAAAlCAYAAAB/PahjAAAAAXNSR0IArs4c6QAAAARnQU1BAACxjwv8YQUAAAAJcEhZcwAADsMAAA7DAcdvqGQAAAA6SURBVDhPY8AC/kNpnGBUAQSMKoCAUQUQQAMFIAF8GAywScAwGGCTAGEUQLICrIBoBXgBQQVIgIEBAIZNP8Eqwu1BAAAAAElFTkSuQmCC" style="width:6pt;height:2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5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4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4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547FCF" w:rsidRPr="00547FCF" w:rsidTr="00547FCF">
        <w:trPr>
          <w:trHeight w:val="540"/>
        </w:trPr>
        <w:tc>
          <w:tcPr>
            <w:tcW w:w="5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07DE042" wp14:editId="68111E57">
                      <wp:extent cx="828675" cy="76200"/>
                      <wp:effectExtent l="0" t="0" r="0" b="0"/>
                      <wp:docPr id="3" name="AutoShape 4" descr="data:image/png;base64,iVBORw0KGgoAAAANSUhEUgAAAFcAAAAICAYAAACMEGNOAAAAAXNSR0IArs4c6QAAAARnQU1BAACxjwv8YQUAAAAJcEhZcwAADsMAAA7DAcdvqGQAAAA7SURBVEhLYxgFo2Awgv9QPApoAGCBOxrINADogQvDKACbglFMOR4FFABsAQrCo4AKYDRQaQgIBCoDAwA9p22TfkZMJAAAAABJRU5ErkJggg==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828675" cy="76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4" o:spid="_x0000_s1026" alt="Описание: data:image/png;base64,iVBORw0KGgoAAAANSUhEUgAAAFcAAAAICAYAAACMEGNOAAAAAXNSR0IArs4c6QAAAARnQU1BAACxjwv8YQUAAAAJcEhZcwAADsMAAA7DAcdvqGQAAAA7SURBVEhLYxgFo2Awgv9QPApoAGCBOxrINADogQvDKACbglFMOR4FFABsAQrCo4AKYDRQaQgIBCoDAwA9p22TfkZMJAAAAABJRU5ErkJggg==" style="width:65.25pt;height: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Принятие решения о предоставлении участка или отказе в предоставлении</w:t>
            </w:r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  <w:p w:rsidR="00547FCF" w:rsidRPr="00547FCF" w:rsidRDefault="00547FCF" w:rsidP="00547FCF">
            <w:pPr>
              <w:widowControl/>
              <w:ind w:firstLine="567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Отказ</w:t>
            </w:r>
          </w:p>
        </w:tc>
      </w:tr>
      <w:tr w:rsidR="00547FCF" w:rsidRPr="00547FCF" w:rsidTr="00547FCF">
        <w:trPr>
          <w:trHeight w:val="540"/>
        </w:trPr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547FCF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1A78D904" wp14:editId="292A2574">
                      <wp:extent cx="76200" cy="371475"/>
                      <wp:effectExtent l="0" t="0" r="0" b="0"/>
                      <wp:docPr id="2" name="AutoShape 5" descr="data:image/png;base64,iVBORw0KGgoAAAANSUhEUgAAAAgAAAAnCAYAAAAy9QloAAAAAXNSR0IArs4c6QAAAARnQU1BAACxjwv8YQUAAAAJcEhZcwAADsMAAA7DAcdvqGQAAAA6SURBVDhPY8AC/kNpnGBUAQSMKoCAUQUQMCgVgATwYTDAJgHDYIBNAoRRAMkKsAKiFeAFBBUgAQYGAEJgQb84oTCu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371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Описание: data:image/png;base64,iVBORw0KGgoAAAANSUhEUgAAAAgAAAAnCAYAAAAy9QloAAAAAXNSR0IArs4c6QAAAARnQU1BAACxjwv8YQUAAAAJcEhZcwAADsMAAA7DAcdvqGQAAAA6SURBVDhPY8AC/kNpnGBUAQSMKoCAUQUQMCgVgATwYTDAJgHDYIBNAoRRAMkKsAKiFeAFBBUgAQYGAEJgQb84oTCuAAAAAElFTkSuQmCC" style="width:6pt;height:2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5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4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4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547FCF" w:rsidRPr="00547FCF" w:rsidTr="00547FCF">
        <w:trPr>
          <w:trHeight w:val="540"/>
        </w:trPr>
        <w:tc>
          <w:tcPr>
            <w:tcW w:w="5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Подготовка и согласование постановления о предоставлении</w:t>
            </w:r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72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6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547FCF" w:rsidRPr="00547FCF" w:rsidTr="00547FCF">
        <w:trPr>
          <w:trHeight w:val="540"/>
        </w:trPr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547FCF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4DF793F" wp14:editId="1C3B4E44">
                      <wp:extent cx="76200" cy="352425"/>
                      <wp:effectExtent l="0" t="0" r="0" b="0"/>
                      <wp:docPr id="1" name="AutoShape 6" descr="data:image/png;base64,iVBORw0KGgoAAAANSUhEUgAAAAgAAAAlCAYAAAB/PahjAAAAAXNSR0IArs4c6QAAAARnQU1BAACxjwv8YQUAAAAJcEhZcwAADsMAAA7DAcdvqGQAAAA6SURBVDhPY8AC/kNpnGBUAQSMKoCAUQUQQAMFIAF8GAywScAwGGCTAGEUQLICrIBoBXgBQQVIgIEBAIZNP8Eqwu1B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Описание: data:image/png;base64,iVBORw0KGgoAAAANSUhEUgAAAAgAAAAlCAYAAAB/PahjAAAAAXNSR0IArs4c6QAAAARnQU1BAACxjwv8YQUAAAAJcEhZcwAADsMAAA7DAcdvqGQAAAA6SURBVDhPY8AC/kNpnGBUAQSMKoCAUQUQQAMFIAF8GAywScAwGGCTAGEUQLICrIBoBXgBQQVIgIEBAIZNP8Eqwu1BAAAAAElFTkSuQmCC" style="width:6pt;height:2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5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4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5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2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4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547FCF" w:rsidRPr="00547FCF" w:rsidTr="00547FCF">
        <w:trPr>
          <w:trHeight w:val="540"/>
        </w:trPr>
        <w:tc>
          <w:tcPr>
            <w:tcW w:w="51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 xml:space="preserve">Направление копий постановления в прокуратуру и </w:t>
            </w:r>
            <w:proofErr w:type="spellStart"/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Росреестр</w:t>
            </w:r>
            <w:proofErr w:type="spellEnd"/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172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68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7FCF" w:rsidRPr="00547FCF" w:rsidRDefault="00547FCF" w:rsidP="00547FCF">
            <w:pPr>
              <w:widowControl/>
              <w:ind w:firstLine="567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547FCF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</w:tbl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40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br w:type="textWrapping" w:clear="all"/>
        <w:t>ПРИЛОЖЕНИЕ № 2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ЗАЯВЛЕНИЕ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i/>
          <w:iCs/>
          <w:sz w:val="24"/>
          <w:szCs w:val="24"/>
        </w:rPr>
        <w:t>Примерная форма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Главе Бергульского сельсовета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_____________________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От __________________________________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(Ф.И.О. члена садоводческого либо огороднического, либо дачного некоммерческого объединения)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_________________________________________________________________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_____________________________________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(данные документа, удостоверяющего личность)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lastRenderedPageBreak/>
        <w:t> 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_________________________________________________________________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Место регистрации:____________________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_____________________________________</w:t>
      </w:r>
    </w:p>
    <w:p w:rsidR="00547FCF" w:rsidRPr="00547FCF" w:rsidRDefault="00547FCF" w:rsidP="00547FCF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proofErr w:type="spellStart"/>
      <w:r w:rsidRPr="00547FCF">
        <w:rPr>
          <w:rFonts w:eastAsia="Times New Roman" w:cs="Arial"/>
          <w:sz w:val="24"/>
          <w:szCs w:val="24"/>
        </w:rPr>
        <w:t>конт</w:t>
      </w:r>
      <w:proofErr w:type="gramStart"/>
      <w:r w:rsidRPr="00547FCF">
        <w:rPr>
          <w:rFonts w:eastAsia="Times New Roman" w:cs="Arial"/>
          <w:sz w:val="24"/>
          <w:szCs w:val="24"/>
        </w:rPr>
        <w:t>.т</w:t>
      </w:r>
      <w:proofErr w:type="gramEnd"/>
      <w:r w:rsidRPr="00547FCF">
        <w:rPr>
          <w:rFonts w:eastAsia="Times New Roman" w:cs="Arial"/>
          <w:sz w:val="24"/>
          <w:szCs w:val="24"/>
        </w:rPr>
        <w:t>елефон</w:t>
      </w:r>
      <w:proofErr w:type="spellEnd"/>
      <w:r w:rsidRPr="00547FCF">
        <w:rPr>
          <w:rFonts w:eastAsia="Times New Roman" w:cs="Arial"/>
          <w:sz w:val="24"/>
          <w:szCs w:val="24"/>
        </w:rPr>
        <w:t>:_________________________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24"/>
          <w:szCs w:val="24"/>
        </w:rPr>
        <w:t>ЗАЯВЛЕНИЕ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24"/>
          <w:szCs w:val="24"/>
        </w:rPr>
        <w:t>о предоставлении в собственность земельного участка для ведения садоводства, огородничества и дачного хозяйства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b/>
          <w:bCs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На основании пункта 4 статьи 28 Федерального закона от 15.04.98 № 66-ФЗ «О садоводческих, огороднических и дачных некоммерческих объединениях граждан» прошу предоставить в собственность земельный участок площадью _____</w:t>
      </w:r>
      <w:proofErr w:type="spellStart"/>
      <w:r w:rsidRPr="00547FCF">
        <w:rPr>
          <w:rFonts w:eastAsia="Times New Roman" w:cs="Arial"/>
          <w:sz w:val="24"/>
          <w:szCs w:val="24"/>
        </w:rPr>
        <w:t>кв</w:t>
      </w:r>
      <w:proofErr w:type="gramStart"/>
      <w:r w:rsidRPr="00547FCF">
        <w:rPr>
          <w:rFonts w:eastAsia="Times New Roman" w:cs="Arial"/>
          <w:sz w:val="24"/>
          <w:szCs w:val="24"/>
        </w:rPr>
        <w:t>.м</w:t>
      </w:r>
      <w:proofErr w:type="spellEnd"/>
      <w:proofErr w:type="gramEnd"/>
      <w:r w:rsidRPr="00547FCF">
        <w:rPr>
          <w:rFonts w:eastAsia="Times New Roman" w:cs="Arial"/>
          <w:sz w:val="24"/>
          <w:szCs w:val="24"/>
        </w:rPr>
        <w:t>, с местоположением: __________________________________________________ сельсовет, садоводческое некоммерческое товарищество «_________», участок № _____.</w:t>
      </w:r>
    </w:p>
    <w:p w:rsidR="00547FCF" w:rsidRPr="00547FCF" w:rsidRDefault="00547FCF" w:rsidP="00547FCF">
      <w:pPr>
        <w:widowControl/>
        <w:ind w:firstLine="720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720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720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Дата                      подпись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547FCF" w:rsidRPr="00547FCF" w:rsidRDefault="00547FCF" w:rsidP="00547FCF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br w:type="textWrapping" w:clear="all"/>
      </w:r>
    </w:p>
    <w:p w:rsidR="00547FCF" w:rsidRPr="00547FCF" w:rsidRDefault="00547FCF" w:rsidP="00547FCF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547FCF">
        <w:rPr>
          <w:rFonts w:eastAsia="Times New Roman" w:cs="Arial"/>
          <w:sz w:val="24"/>
          <w:szCs w:val="24"/>
        </w:rPr>
        <w:t> 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FCF"/>
    <w:rsid w:val="00022415"/>
    <w:rsid w:val="00547FCF"/>
    <w:rsid w:val="0062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6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B0D186D2-395C-47ED-8202-14F306DB10AA" TargetMode="External"/><Relationship Id="rId18" Type="http://schemas.openxmlformats.org/officeDocument/2006/relationships/hyperlink" Target="https://pravo-search.minjust.ru/bigs/showDocument.html?id=EA4730E2-0388-4AEE-BD89-0CBC2C54574B" TargetMode="External"/><Relationship Id="rId26" Type="http://schemas.openxmlformats.org/officeDocument/2006/relationships/hyperlink" Target="https://pravo-search.minjust.ru/bigs/showDocument.html?id=83522962-9595-423C-B22D-9556C7B717D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ravo-search.minjust.ru/bigs/showDocument.html?id=819E429D-7874-4193-AFBD-E683538D976C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pravo-search.minjust.ru/bigs/showDocument.html?id=83522962-9595-423C-B22D-9556C7B717DA" TargetMode="External"/><Relationship Id="rId12" Type="http://schemas.openxmlformats.org/officeDocument/2006/relationships/hyperlink" Target="https://pravo-search.minjust.ru/bigs/showDocument.html?id=B0D186D2-395C-47ED-8202-14F306DB10AA" TargetMode="External"/><Relationship Id="rId17" Type="http://schemas.openxmlformats.org/officeDocument/2006/relationships/hyperlink" Target="https://pravo-search.minjust.ru/bigs/showDocument.html?id=15D4560C-D530-4955-BF7E-F734337AE80B" TargetMode="External"/><Relationship Id="rId25" Type="http://schemas.openxmlformats.org/officeDocument/2006/relationships/hyperlink" Target="https://pravo-search.minjust.ru/bigs/showDocument.html?id=B0D186D2-395C-47ED-8202-14F306DB10AA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pravo-search.minjust.ru/bigs/showDocument.html?id=B0D186D2-395C-47ED-8202-14F306DB10AA" TargetMode="External"/><Relationship Id="rId20" Type="http://schemas.openxmlformats.org/officeDocument/2006/relationships/hyperlink" Target="https://pravo-search.minjust.ru/bigs/showDocument.html?id=96E20C02-1B12-465A-B64C-24AA92270007" TargetMode="External"/><Relationship Id="rId29" Type="http://schemas.openxmlformats.org/officeDocument/2006/relationships/hyperlink" Target="https://pravo-search.minjust.ru/bigs/showDocument.html?id=83522962-9595-423C-B22D-9556C7B717DA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B0D186D2-395C-47ED-8202-14F306DB10AA" TargetMode="External"/><Relationship Id="rId11" Type="http://schemas.openxmlformats.org/officeDocument/2006/relationships/hyperlink" Target="https://pravo-search.minjust.ru/bigs/showDocument.html?id=BBA0BFB1-06C7-4E50-A8D3-FE1045784BF1" TargetMode="External"/><Relationship Id="rId24" Type="http://schemas.openxmlformats.org/officeDocument/2006/relationships/hyperlink" Target="https://pravo-search.minjust.ru/bigs/showDocument.html?id=7EE0CBA4-5E78-4AA1-80D8-DB3FBA01067A" TargetMode="External"/><Relationship Id="rId32" Type="http://schemas.openxmlformats.org/officeDocument/2006/relationships/hyperlink" Target="https://pravo-search.minjust.ru/bigs/showDocument.html?id=FFF65715-5013-4A79-AB5A-8FA98D4EB344" TargetMode="External"/><Relationship Id="rId5" Type="http://schemas.openxmlformats.org/officeDocument/2006/relationships/hyperlink" Target="https://pravo-search.minjust.ru/bigs/showDocument.html?id=FDFAB6AD-A6F5-4A1D-826B-FF5E9303C7D1" TargetMode="External"/><Relationship Id="rId15" Type="http://schemas.openxmlformats.org/officeDocument/2006/relationships/hyperlink" Target="https://pravo-search.minjust.ru/bigs/showDocument.html?id=83522962-9595-423C-B22D-9556C7B717DA" TargetMode="External"/><Relationship Id="rId23" Type="http://schemas.openxmlformats.org/officeDocument/2006/relationships/hyperlink" Target="https://pravo-search.minjust.ru/bigs/showDocument.html?id=B0D186D2-395C-47ED-8202-14F306DB10AA" TargetMode="External"/><Relationship Id="rId28" Type="http://schemas.openxmlformats.org/officeDocument/2006/relationships/hyperlink" Target="https://pravo-search.minjust.ru/bigs/showDocument.html?id=B0D186D2-395C-47ED-8202-14F306DB10AA" TargetMode="External"/><Relationship Id="rId10" Type="http://schemas.openxmlformats.org/officeDocument/2006/relationships/hyperlink" Target="https://pravo-search.minjust.ru/bigs/showDocument.html?id=BBA0BFB1-06C7-4E50-A8D3-FE1045784BF1" TargetMode="External"/><Relationship Id="rId19" Type="http://schemas.openxmlformats.org/officeDocument/2006/relationships/hyperlink" Target="https://pravo-search.minjust.ru/bigs/showDocument.html?id=96E20C02-1B12-465A-B64C-24AA92270007" TargetMode="External"/><Relationship Id="rId31" Type="http://schemas.openxmlformats.org/officeDocument/2006/relationships/hyperlink" Target="https://pravo-search.minjust.ru/bigs/showDocument.html?id=9AA48369-618A-4BB4-B4B8-AE15F2B7EBF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FFF65715-5013-4A79-AB5A-8FA98D4EB344" TargetMode="External"/><Relationship Id="rId14" Type="http://schemas.openxmlformats.org/officeDocument/2006/relationships/hyperlink" Target="https://pravo-search.minjust.ru/bigs/showDocument.html?id=B0D186D2-395C-47ED-8202-14F306DB10AA" TargetMode="External"/><Relationship Id="rId22" Type="http://schemas.openxmlformats.org/officeDocument/2006/relationships/hyperlink" Target="https://pravo-search.minjust.ru/bigs/showDocument.html?id=9CF2F1C3-393D-4051-A52D-9923B0E51C0C" TargetMode="External"/><Relationship Id="rId27" Type="http://schemas.openxmlformats.org/officeDocument/2006/relationships/hyperlink" Target="https://pravo-search.minjust.ru/bigs/showDocument.html?id=B0D186D2-395C-47ED-8202-14F306DB10AA" TargetMode="External"/><Relationship Id="rId30" Type="http://schemas.openxmlformats.org/officeDocument/2006/relationships/hyperlink" Target="https://pravo-search.minjust.ru/bigs/showDocument.html?id=BBF89570-6239-4CFB-BDBA-5B454C14E321" TargetMode="External"/><Relationship Id="rId8" Type="http://schemas.openxmlformats.org/officeDocument/2006/relationships/hyperlink" Target="https://pravo-search.minjust.ru/bigs/showDocument.html?id=7EE0CBA4-5E78-4AA1-80D8-DB3FBA0106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6180</Words>
  <Characters>35226</Characters>
  <Application>Microsoft Office Word</Application>
  <DocSecurity>0</DocSecurity>
  <Lines>293</Lines>
  <Paragraphs>82</Paragraphs>
  <ScaleCrop>false</ScaleCrop>
  <Company/>
  <LinksUpToDate>false</LinksUpToDate>
  <CharactersWithSpaces>41324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2023-02-15T03:13:00Z</dcterms:created>
  <dcterms:modified xsi:type="dcterms:W3CDTF">2023-02-15T03:17:00Z</dcterms:modified>
</cp:coreProperties>
</file>